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“礼赞建党百年 逐梦开放新时代”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——开发区摄影大赛报名表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tbl>
      <w:tblPr>
        <w:tblStyle w:val="3"/>
        <w:tblW w:w="920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78"/>
        <w:gridCol w:w="1571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摄影作品组别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（在相应的□√）</w:t>
            </w:r>
          </w:p>
        </w:tc>
        <w:tc>
          <w:tcPr>
            <w:tcW w:w="3549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“礼赞党建百年”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  <w:tc>
          <w:tcPr>
            <w:tcW w:w="295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“逐梦开放新时代”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摄影组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百度网盘下载地址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作品说明（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200字以内，用于作品展示、评比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2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备注：请于5月12日前将报名表及参赛作品发送至邮箱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weixinzjsw@163.com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，联系电话：罗挺，0571-82986262，15167676617。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2F82"/>
    <w:rsid w:val="40C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2021-04-19T07:09:00Z</dcterms:created>
  <dc:creator>WPS_1475889855</dc:creator>
  <cp:lastModifiedBy>WPS_1475889855</cp:lastModifiedBy>
  <dcterms:modified xsi:type="dcterms:W3CDTF">2021-04-19T07:11:34Z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